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before="120" w:beforeLines="50" w:line="760" w:lineRule="exact"/>
        <w:jc w:val="center"/>
        <w:rPr>
          <w:rFonts w:hint="eastAsia"/>
          <w:color w:val="FF0000"/>
          <w:spacing w:val="40"/>
          <w:sz w:val="84"/>
          <w:szCs w:val="84"/>
        </w:rPr>
      </w:pPr>
      <w:r>
        <w:rPr>
          <w:rFonts w:hint="eastAsia"/>
          <w:color w:val="FF0000"/>
          <w:spacing w:val="40"/>
          <w:sz w:val="84"/>
          <w:szCs w:val="84"/>
        </w:rPr>
        <w:t>上海市会展行业协会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</w:pPr>
      <w:r>
        <w:rPr>
          <w:rFonts w:eastAsia="黑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pt;height:0pt;width:450pt;z-index:251658240;mso-width-relative:page;mso-height-relative:page;" filled="f" stroked="t" coordsize="21600,21600" o:gfxdata="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TyWstUAAAAHAQAADwAAAAAAAAAB&#10;ACAAAAAiAAAAZHJzL2Rvd25yZXYueG1sUEsBAhQAFAAAAAgAh07iQIhzz4PaAQAAlgMAAA4AAAAA&#10;AAAAAQAgAAAAJAEAAGRycy9lMm9Eb2MueG1sUEsFBgAAAAAGAAYAWQEAAHA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2021上海市会展管理专业技术水平认证（中级）培训班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招生通知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为提升上海会展从业人员的职业素养与管理水平，以及会展行业发展对人才的需求，全面提高上海会展企业综合竞争力，“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2021上海市会展管理专业技术水平认证（中级）培训班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”开始招生。具体信息如下：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一、报名条件（具备以下条件之一即可）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3" w:right="0" w:firstLine="24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1、大学本科毕业及以上学历，从事本行业（或相关行业）工作2年及以上；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3" w:right="0" w:firstLine="24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2、大专毕业或同等学历，从事本行业（或相关行业）工作3年及以上；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3" w:right="0" w:firstLine="24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3、取得本行业相关（初级）证书后，在本行业（或相关行业）工作4年及以上。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二、培训时间和地点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1" w:right="0" w:firstLine="24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1、培训时间：拟定于2021年8月14日开班，每周六至周日上课，共计6天。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1" w:right="0" w:firstLine="240"/>
        <w:jc w:val="left"/>
        <w:rPr>
          <w:rFonts w:hint="default" w:ascii="微软雅黑" w:hAnsi="微软雅黑" w:eastAsia="微软雅黑" w:cs="微软雅黑"/>
          <w:i w:val="0"/>
          <w:caps w:val="0"/>
          <w:color w:val="5D5D5D"/>
          <w:spacing w:val="0"/>
          <w:lang w:val="en-US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2、培训地点：上海对外经贸大学古北校区（长宁区古北路620号）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三、结业考试和证书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培训结束后，统一参加结业考试。考试合格者，由上海市会展行业协会和上海对外经贸大学共同颁发《上海市会展管理专业技术水平认证（中级）》证书。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四、收费标准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highlight w:val="none"/>
          <w:lang w:val="en-US" w:eastAsia="zh-CN" w:bidi="ar"/>
        </w:rPr>
        <w:t>本次培训收费4000元（含考试认证费和教材费）。食宿交通自理。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63" w:right="0" w:hanging="12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五、报名办法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1、预登记：登录协会官网：www.sceia.org下载《报名表》，填写完成后发送至roy0801@qq.com（下载路径：协会官网→服务信息→培训教育→招生通知→下载附件）。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2、正式报名：预登记经协会确认后，学员打印填写完成的报名表，并提供身份证和学历证明复印件，同版证件照一寸1张、二寸2张（照片背面写上姓名），快递至协会。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快递地址及收件人信息：上海市青浦区诸光路1588弄L3B座603室，罗龑收，电话021-38452013。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3、报名截止时间：2021年8月6日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4、缴费方式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本次培训由上海会展行业协会收费並开具发票（报名表中请将开具发票所需信息填写完整），收费方式采用转账方式，账号信息如下：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银行：中国农业银行上海浦三路支行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户名：上海市会展行业协会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账号：03421100040011199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六、报名咨询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63" w:right="0" w:firstLine="240"/>
        <w:jc w:val="left"/>
        <w:rPr>
          <w:rFonts w:hint="default" w:ascii="微软雅黑" w:hAnsi="微软雅黑" w:eastAsia="微软雅黑" w:cs="微软雅黑"/>
          <w:i w:val="0"/>
          <w:caps w:val="0"/>
          <w:color w:val="5D5D5D"/>
          <w:spacing w:val="0"/>
          <w:lang w:val="en-US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1、咨询电话：021-38452013  021-38452011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315595</wp:posOffset>
            </wp:positionV>
            <wp:extent cx="1481455" cy="1352550"/>
            <wp:effectExtent l="0" t="0" r="4445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  <w:t>2、咨询时间：周一至周五9:30-16:00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righ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</w:p>
    <w:p/>
    <w:p/>
    <w:p/>
    <w:p/>
    <w:p>
      <w:pPr>
        <w:widowControl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/>
          <w:b/>
          <w:sz w:val="32"/>
          <w:szCs w:val="36"/>
        </w:rPr>
        <w:t>20</w:t>
      </w:r>
      <w:r>
        <w:rPr>
          <w:rFonts w:hint="eastAsia" w:ascii="黑体" w:eastAsia="黑体"/>
          <w:b/>
          <w:sz w:val="32"/>
          <w:szCs w:val="36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6"/>
        </w:rPr>
        <w:t>上海市会展管理专业技术水平认证（中级）培训班</w:t>
      </w:r>
    </w:p>
    <w:p>
      <w:pPr>
        <w:jc w:val="center"/>
        <w:rPr>
          <w:rFonts w:ascii="黑体" w:eastAsia="黑体"/>
          <w:b/>
          <w:sz w:val="32"/>
          <w:szCs w:val="36"/>
        </w:rPr>
      </w:pPr>
      <w:r>
        <w:rPr>
          <w:rFonts w:hint="eastAsia" w:ascii="黑体" w:eastAsia="黑体"/>
          <w:b/>
          <w:sz w:val="32"/>
          <w:szCs w:val="36"/>
        </w:rPr>
        <w:t>报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名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表</w:t>
      </w:r>
    </w:p>
    <w:tbl>
      <w:tblPr>
        <w:tblStyle w:val="6"/>
        <w:tblW w:w="94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880"/>
        <w:gridCol w:w="1621"/>
        <w:gridCol w:w="1619"/>
        <w:gridCol w:w="14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姓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性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别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autoSpaceDN w:val="0"/>
              <w:spacing w:line="500" w:lineRule="exact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最高学历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职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务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both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手机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学习和</w:t>
            </w:r>
          </w:p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开具发票类型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□增值税普通发票</w:t>
            </w:r>
            <w:r>
              <w:rPr>
                <w:rFonts w:ascii="宋体" w:cs="宋体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□增值税专用发票，确保发票所需信息准确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发票抬头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税号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开户银行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银行账号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电话号码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  <w:lang w:val="en-US" w:eastAsia="zh-CN"/>
              </w:rPr>
              <w:t>发票快递信息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</w:tbl>
    <w:p>
      <w:pPr>
        <w:spacing w:line="400" w:lineRule="exact"/>
        <w:ind w:firstLine="480" w:firstLineChars="200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注：附身份证复印件、学历证明复印件。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17BA"/>
    <w:rsid w:val="05252676"/>
    <w:rsid w:val="09423CF1"/>
    <w:rsid w:val="0B77113C"/>
    <w:rsid w:val="14155290"/>
    <w:rsid w:val="1F6C1403"/>
    <w:rsid w:val="23DE6CCA"/>
    <w:rsid w:val="38AE17BA"/>
    <w:rsid w:val="48451335"/>
    <w:rsid w:val="6CA521A7"/>
    <w:rsid w:val="7278295E"/>
    <w:rsid w:val="77326F98"/>
    <w:rsid w:val="77C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2021-06-08T06:18:00Z</dcterms:created>
  <dc:creator>Administrator</dc:creator>
  <cp:lastModifiedBy>Administrator</cp:lastModifiedBy>
  <cp:lastPrinted>2021-07-07T01:47:00Z</cp:lastPrinted>
  <dcterms:modified xsi:type="dcterms:W3CDTF">2021-07-29T06:43:30Z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