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2FAB" w:rsidRDefault="00832FAB">
      <w:pPr>
        <w:spacing w:line="440" w:lineRule="exact"/>
        <w:jc w:val="center"/>
        <w:rPr>
          <w:rFonts w:ascii="宋体"/>
          <w:b/>
          <w:color w:val="000000"/>
          <w:sz w:val="32"/>
          <w:szCs w:val="32"/>
        </w:rPr>
      </w:pPr>
      <w:r>
        <w:rPr>
          <w:rFonts w:ascii="宋体" w:hAnsi="宋体"/>
          <w:b/>
          <w:color w:val="000000"/>
          <w:sz w:val="32"/>
          <w:szCs w:val="32"/>
        </w:rPr>
        <w:t>2020</w:t>
      </w:r>
      <w:r>
        <w:rPr>
          <w:rFonts w:ascii="宋体" w:hAnsi="宋体" w:hint="eastAsia"/>
          <w:b/>
          <w:color w:val="000000"/>
          <w:sz w:val="32"/>
          <w:szCs w:val="32"/>
        </w:rPr>
        <w:t>年度上海市会展管理专业技术水平认证（高级）</w:t>
      </w:r>
    </w:p>
    <w:p w:rsidR="00832FAB" w:rsidRDefault="00832FAB">
      <w:pPr>
        <w:spacing w:line="440" w:lineRule="exact"/>
        <w:jc w:val="center"/>
        <w:rPr>
          <w:rFonts w:ascii="宋体"/>
          <w:b/>
          <w:color w:val="000000"/>
          <w:sz w:val="32"/>
          <w:szCs w:val="32"/>
        </w:rPr>
      </w:pPr>
      <w:r>
        <w:rPr>
          <w:rFonts w:ascii="宋体" w:hAnsi="宋体" w:hint="eastAsia"/>
          <w:b/>
          <w:color w:val="000000"/>
          <w:sz w:val="32"/>
          <w:szCs w:val="32"/>
        </w:rPr>
        <w:t>培训班招生通知</w:t>
      </w:r>
    </w:p>
    <w:p w:rsidR="00832FAB" w:rsidRDefault="00832FAB">
      <w:pPr>
        <w:spacing w:line="440" w:lineRule="exact"/>
        <w:jc w:val="center"/>
        <w:rPr>
          <w:rFonts w:ascii="宋体"/>
          <w:b/>
          <w:color w:val="000000"/>
          <w:sz w:val="28"/>
          <w:szCs w:val="28"/>
        </w:rPr>
      </w:pP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为适应会展行业的发展需求，提高会展企业综合竞争力，上海市会展行业协会将举办“</w:t>
      </w:r>
      <w:r>
        <w:rPr>
          <w:rFonts w:ascii="宋体" w:hAnsi="宋体"/>
          <w:color w:val="000000"/>
          <w:sz w:val="28"/>
          <w:szCs w:val="28"/>
        </w:rPr>
        <w:t>2020</w:t>
      </w:r>
      <w:r>
        <w:rPr>
          <w:rFonts w:ascii="宋体" w:hAnsi="宋体" w:hint="eastAsia"/>
          <w:color w:val="000000"/>
          <w:sz w:val="28"/>
          <w:szCs w:val="28"/>
        </w:rPr>
        <w:t>年度上海市会展管理专业技术水平认证（高级）”培训及认证考试。现在起接受报名。</w:t>
      </w:r>
    </w:p>
    <w:p w:rsidR="00832FAB" w:rsidRDefault="00832FAB">
      <w:pPr>
        <w:spacing w:line="440" w:lineRule="exact"/>
        <w:jc w:val="left"/>
        <w:rPr>
          <w:rFonts w:ascii="宋体"/>
          <w:color w:val="000000"/>
          <w:sz w:val="28"/>
          <w:szCs w:val="28"/>
        </w:rPr>
      </w:pPr>
      <w:r>
        <w:rPr>
          <w:rFonts w:ascii="宋体" w:hAnsi="宋体" w:hint="eastAsia"/>
          <w:color w:val="000000"/>
          <w:sz w:val="28"/>
          <w:szCs w:val="28"/>
        </w:rPr>
        <w:t>一、</w:t>
      </w:r>
      <w:r>
        <w:rPr>
          <w:rFonts w:ascii="宋体" w:hAnsi="宋体" w:hint="eastAsia"/>
          <w:b/>
          <w:color w:val="000000"/>
          <w:sz w:val="28"/>
          <w:szCs w:val="28"/>
        </w:rPr>
        <w:t>培训教师及课程介绍</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本次培训教师队伍有来自市政府相关领域的官员、企业具有丰富实战经验的高层管理者、高校具有丰富教学经验的教授，以及相关行业内的专家精英。</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拟培训课程：双循环新发展格局下的会展业、新冠疫情对全球会展业发展的影响与趋势分析、十四五规划经济发展新方向、会展企业收购兼并及上市、当前环境下的国际问题解读、展览会的社群运营、艺术场馆的经营与管理创新、会展业服务场景和服务模式创新、会展场馆运营管理等。</w:t>
      </w:r>
    </w:p>
    <w:p w:rsidR="00832FAB" w:rsidRDefault="00832FAB">
      <w:pPr>
        <w:spacing w:line="440" w:lineRule="exact"/>
        <w:jc w:val="left"/>
        <w:rPr>
          <w:rFonts w:ascii="宋体"/>
          <w:color w:val="000000"/>
          <w:sz w:val="28"/>
          <w:szCs w:val="28"/>
        </w:rPr>
      </w:pPr>
      <w:r>
        <w:rPr>
          <w:rFonts w:ascii="宋体" w:hAnsi="宋体" w:hint="eastAsia"/>
          <w:b/>
          <w:color w:val="000000"/>
          <w:sz w:val="28"/>
          <w:szCs w:val="28"/>
        </w:rPr>
        <w:t>二、培训日期</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拟定于</w:t>
      </w:r>
      <w:r>
        <w:rPr>
          <w:rFonts w:ascii="宋体" w:hAnsi="宋体"/>
          <w:color w:val="000000"/>
          <w:sz w:val="28"/>
          <w:szCs w:val="28"/>
        </w:rPr>
        <w:t>2020</w:t>
      </w:r>
      <w:r>
        <w:rPr>
          <w:rFonts w:ascii="宋体" w:hAnsi="宋体" w:hint="eastAsia"/>
          <w:color w:val="000000"/>
          <w:sz w:val="28"/>
          <w:szCs w:val="28"/>
        </w:rPr>
        <w:t>年</w:t>
      </w:r>
      <w:r>
        <w:rPr>
          <w:rFonts w:ascii="宋体" w:hAnsi="宋体"/>
          <w:color w:val="000000"/>
          <w:sz w:val="28"/>
          <w:szCs w:val="28"/>
        </w:rPr>
        <w:t>12</w:t>
      </w:r>
      <w:r>
        <w:rPr>
          <w:rFonts w:ascii="宋体" w:hAnsi="宋体" w:hint="eastAsia"/>
          <w:color w:val="000000"/>
          <w:sz w:val="28"/>
          <w:szCs w:val="28"/>
        </w:rPr>
        <w:t>月底或</w:t>
      </w:r>
      <w:r>
        <w:rPr>
          <w:rFonts w:ascii="宋体" w:hAnsi="宋体"/>
          <w:color w:val="000000"/>
          <w:sz w:val="28"/>
          <w:szCs w:val="28"/>
        </w:rPr>
        <w:t>2021</w:t>
      </w:r>
      <w:r>
        <w:rPr>
          <w:rFonts w:ascii="宋体" w:hAnsi="宋体" w:hint="eastAsia"/>
          <w:color w:val="000000"/>
          <w:sz w:val="28"/>
          <w:szCs w:val="28"/>
        </w:rPr>
        <w:t>年</w:t>
      </w:r>
      <w:r>
        <w:rPr>
          <w:rFonts w:ascii="宋体" w:hAnsi="宋体"/>
          <w:color w:val="000000"/>
          <w:sz w:val="28"/>
          <w:szCs w:val="28"/>
        </w:rPr>
        <w:t>1</w:t>
      </w:r>
      <w:r>
        <w:rPr>
          <w:rFonts w:ascii="宋体" w:hAnsi="宋体" w:hint="eastAsia"/>
          <w:color w:val="000000"/>
          <w:sz w:val="28"/>
          <w:szCs w:val="28"/>
        </w:rPr>
        <w:t>月中下旬开班，每周六至周日上课，共计</w:t>
      </w:r>
      <w:r>
        <w:rPr>
          <w:rFonts w:ascii="宋体" w:hAnsi="宋体"/>
          <w:color w:val="000000"/>
          <w:sz w:val="28"/>
          <w:szCs w:val="28"/>
        </w:rPr>
        <w:t>5</w:t>
      </w:r>
      <w:r>
        <w:rPr>
          <w:rFonts w:ascii="宋体" w:hAnsi="宋体" w:hint="eastAsia"/>
          <w:color w:val="000000"/>
          <w:sz w:val="28"/>
          <w:szCs w:val="28"/>
        </w:rPr>
        <w:t>天。</w:t>
      </w:r>
    </w:p>
    <w:p w:rsidR="00832FAB" w:rsidRDefault="00832FAB">
      <w:pPr>
        <w:spacing w:line="520" w:lineRule="exact"/>
        <w:rPr>
          <w:rFonts w:ascii="宋体"/>
          <w:b/>
          <w:color w:val="000000"/>
          <w:sz w:val="28"/>
          <w:szCs w:val="28"/>
        </w:rPr>
      </w:pPr>
      <w:r>
        <w:rPr>
          <w:rFonts w:ascii="宋体" w:hAnsi="宋体" w:hint="eastAsia"/>
          <w:b/>
          <w:color w:val="000000"/>
          <w:sz w:val="28"/>
          <w:szCs w:val="28"/>
        </w:rPr>
        <w:t>三、报名条件</w:t>
      </w:r>
    </w:p>
    <w:p w:rsidR="00832FAB" w:rsidRDefault="00832FAB" w:rsidP="008D074A">
      <w:pPr>
        <w:spacing w:line="520" w:lineRule="exact"/>
        <w:ind w:firstLineChars="200" w:firstLine="31680"/>
        <w:rPr>
          <w:rFonts w:ascii="宋体"/>
          <w:sz w:val="28"/>
          <w:szCs w:val="28"/>
        </w:rPr>
      </w:pPr>
      <w:r>
        <w:rPr>
          <w:rFonts w:ascii="宋体" w:hAnsi="宋体" w:hint="eastAsia"/>
          <w:sz w:val="28"/>
          <w:szCs w:val="28"/>
        </w:rPr>
        <w:t>参加培训及考试的学员须在会展企事业单位高层管理岗位工作满</w:t>
      </w:r>
      <w:r>
        <w:rPr>
          <w:rFonts w:ascii="宋体" w:hAnsi="宋体"/>
          <w:sz w:val="28"/>
          <w:szCs w:val="28"/>
        </w:rPr>
        <w:t>3</w:t>
      </w:r>
      <w:r>
        <w:rPr>
          <w:rFonts w:ascii="宋体" w:hAnsi="宋体" w:hint="eastAsia"/>
          <w:sz w:val="28"/>
          <w:szCs w:val="28"/>
        </w:rPr>
        <w:t>年或在中层管理岗位工作满</w:t>
      </w:r>
      <w:r>
        <w:rPr>
          <w:rFonts w:ascii="宋体" w:hAnsi="宋体"/>
          <w:sz w:val="28"/>
          <w:szCs w:val="28"/>
        </w:rPr>
        <w:t>5</w:t>
      </w:r>
      <w:r>
        <w:rPr>
          <w:rFonts w:ascii="宋体" w:hAnsi="宋体" w:hint="eastAsia"/>
          <w:sz w:val="28"/>
          <w:szCs w:val="28"/>
        </w:rPr>
        <w:t>年，并满足以下条件之一：</w:t>
      </w:r>
    </w:p>
    <w:p w:rsidR="00832FAB" w:rsidRDefault="00832FAB" w:rsidP="008D074A">
      <w:pPr>
        <w:spacing w:line="520" w:lineRule="exact"/>
        <w:ind w:firstLineChars="200" w:firstLine="31680"/>
        <w:rPr>
          <w:rFonts w:ascii="宋体"/>
          <w:sz w:val="28"/>
          <w:szCs w:val="28"/>
        </w:rPr>
      </w:pPr>
      <w:r>
        <w:rPr>
          <w:rFonts w:ascii="宋体" w:hAnsi="宋体"/>
          <w:sz w:val="28"/>
          <w:szCs w:val="28"/>
        </w:rPr>
        <w:t>1</w:t>
      </w:r>
      <w:r>
        <w:rPr>
          <w:rFonts w:ascii="宋体" w:hAnsi="宋体" w:hint="eastAsia"/>
          <w:sz w:val="28"/>
          <w:szCs w:val="28"/>
        </w:rPr>
        <w:t>、已取得会展管理专业技术水平认证（中级）或已有其他中级职称证书（均须满</w:t>
      </w:r>
      <w:r>
        <w:rPr>
          <w:rFonts w:ascii="宋体" w:hAnsi="宋体"/>
          <w:sz w:val="28"/>
          <w:szCs w:val="28"/>
        </w:rPr>
        <w:t>3</w:t>
      </w:r>
      <w:r>
        <w:rPr>
          <w:rFonts w:ascii="宋体" w:hAnsi="宋体" w:hint="eastAsia"/>
          <w:sz w:val="28"/>
          <w:szCs w:val="28"/>
        </w:rPr>
        <w:t>年）；</w:t>
      </w:r>
    </w:p>
    <w:p w:rsidR="00832FAB" w:rsidRDefault="00832FAB" w:rsidP="008D074A">
      <w:pPr>
        <w:spacing w:line="520" w:lineRule="exact"/>
        <w:ind w:firstLineChars="200" w:firstLine="31680"/>
        <w:rPr>
          <w:rFonts w:ascii="宋体"/>
          <w:sz w:val="28"/>
          <w:szCs w:val="28"/>
        </w:rPr>
      </w:pPr>
      <w:r>
        <w:rPr>
          <w:rFonts w:ascii="宋体" w:hAnsi="宋体"/>
          <w:sz w:val="28"/>
          <w:szCs w:val="28"/>
        </w:rPr>
        <w:t>2</w:t>
      </w:r>
      <w:r>
        <w:rPr>
          <w:rFonts w:ascii="宋体" w:hAnsi="宋体" w:hint="eastAsia"/>
          <w:sz w:val="28"/>
          <w:szCs w:val="28"/>
        </w:rPr>
        <w:t>、大学专科毕业且有</w:t>
      </w:r>
      <w:r>
        <w:rPr>
          <w:rFonts w:ascii="宋体" w:hAnsi="宋体"/>
          <w:sz w:val="28"/>
          <w:szCs w:val="28"/>
        </w:rPr>
        <w:t>10</w:t>
      </w:r>
      <w:r>
        <w:rPr>
          <w:rFonts w:ascii="宋体" w:hAnsi="宋体" w:hint="eastAsia"/>
          <w:sz w:val="28"/>
          <w:szCs w:val="28"/>
        </w:rPr>
        <w:t>年以上工作经历，或大学本科毕业且有</w:t>
      </w:r>
      <w:r>
        <w:rPr>
          <w:rFonts w:ascii="宋体" w:hAnsi="宋体"/>
          <w:sz w:val="28"/>
          <w:szCs w:val="28"/>
        </w:rPr>
        <w:t>8</w:t>
      </w:r>
      <w:r>
        <w:rPr>
          <w:rFonts w:ascii="宋体" w:hAnsi="宋体" w:hint="eastAsia"/>
          <w:sz w:val="28"/>
          <w:szCs w:val="28"/>
        </w:rPr>
        <w:t>年以上工作经历，或取得硕士学位且有</w:t>
      </w:r>
      <w:r>
        <w:rPr>
          <w:rFonts w:ascii="宋体" w:hAnsi="宋体"/>
          <w:sz w:val="28"/>
          <w:szCs w:val="28"/>
        </w:rPr>
        <w:t>5</w:t>
      </w:r>
      <w:r>
        <w:rPr>
          <w:rFonts w:ascii="宋体" w:hAnsi="宋体" w:hint="eastAsia"/>
          <w:sz w:val="28"/>
          <w:szCs w:val="28"/>
        </w:rPr>
        <w:t>年以上工作经历，或取得博士学位且有</w:t>
      </w:r>
      <w:r>
        <w:rPr>
          <w:rFonts w:ascii="宋体" w:hAnsi="宋体"/>
          <w:sz w:val="28"/>
          <w:szCs w:val="28"/>
        </w:rPr>
        <w:t>3</w:t>
      </w:r>
      <w:r>
        <w:rPr>
          <w:rFonts w:ascii="宋体" w:hAnsi="宋体" w:hint="eastAsia"/>
          <w:sz w:val="28"/>
          <w:szCs w:val="28"/>
        </w:rPr>
        <w:t>年以上工作经历。</w:t>
      </w:r>
    </w:p>
    <w:p w:rsidR="00832FAB" w:rsidRDefault="00832FAB">
      <w:pPr>
        <w:spacing w:line="440" w:lineRule="exact"/>
        <w:jc w:val="left"/>
        <w:rPr>
          <w:rFonts w:ascii="宋体"/>
          <w:b/>
          <w:color w:val="000000"/>
          <w:sz w:val="28"/>
          <w:szCs w:val="28"/>
        </w:rPr>
      </w:pPr>
      <w:r>
        <w:rPr>
          <w:rFonts w:ascii="宋体" w:hAnsi="宋体" w:hint="eastAsia"/>
          <w:b/>
          <w:color w:val="000000"/>
          <w:sz w:val="28"/>
          <w:szCs w:val="28"/>
        </w:rPr>
        <w:t>四、费用</w:t>
      </w:r>
    </w:p>
    <w:p w:rsidR="00832FAB" w:rsidRDefault="00832FAB" w:rsidP="008D074A">
      <w:pPr>
        <w:spacing w:line="440" w:lineRule="exact"/>
        <w:ind w:firstLineChars="196" w:firstLine="31680"/>
        <w:jc w:val="left"/>
        <w:rPr>
          <w:rFonts w:ascii="宋体"/>
          <w:color w:val="000000"/>
          <w:sz w:val="28"/>
          <w:szCs w:val="28"/>
        </w:rPr>
      </w:pPr>
      <w:r>
        <w:rPr>
          <w:rFonts w:ascii="宋体" w:hAnsi="宋体"/>
          <w:color w:val="000000"/>
          <w:sz w:val="28"/>
          <w:szCs w:val="28"/>
        </w:rPr>
        <w:t>6000</w:t>
      </w:r>
      <w:r>
        <w:rPr>
          <w:rFonts w:ascii="宋体" w:hAnsi="宋体" w:hint="eastAsia"/>
          <w:color w:val="000000"/>
          <w:sz w:val="28"/>
          <w:szCs w:val="28"/>
        </w:rPr>
        <w:t>元</w:t>
      </w:r>
      <w:r>
        <w:rPr>
          <w:rFonts w:ascii="宋体" w:hAnsi="宋体"/>
          <w:color w:val="000000"/>
          <w:sz w:val="28"/>
          <w:szCs w:val="28"/>
        </w:rPr>
        <w:t>/</w:t>
      </w:r>
      <w:r>
        <w:rPr>
          <w:rFonts w:ascii="宋体" w:hAnsi="宋体" w:hint="eastAsia"/>
          <w:color w:val="000000"/>
          <w:sz w:val="28"/>
          <w:szCs w:val="28"/>
        </w:rPr>
        <w:t>人（含培训、教材、考试、论文答辩等费用）</w:t>
      </w:r>
    </w:p>
    <w:p w:rsidR="00832FAB" w:rsidRDefault="00832FAB">
      <w:pPr>
        <w:spacing w:line="440" w:lineRule="exact"/>
        <w:jc w:val="left"/>
        <w:rPr>
          <w:rFonts w:ascii="宋体"/>
          <w:color w:val="000000"/>
          <w:sz w:val="28"/>
          <w:szCs w:val="28"/>
        </w:rPr>
      </w:pPr>
      <w:r>
        <w:rPr>
          <w:rFonts w:ascii="宋体" w:hAnsi="宋体" w:hint="eastAsia"/>
          <w:b/>
          <w:color w:val="000000"/>
          <w:sz w:val="28"/>
          <w:szCs w:val="28"/>
        </w:rPr>
        <w:t>五、考试形式</w:t>
      </w:r>
    </w:p>
    <w:p w:rsidR="00832FAB" w:rsidRDefault="00832FAB" w:rsidP="008D074A">
      <w:pPr>
        <w:spacing w:line="440" w:lineRule="exact"/>
        <w:ind w:firstLineChars="200" w:firstLine="31680"/>
        <w:jc w:val="left"/>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、培训结束后，统一参加笔试考试。</w:t>
      </w:r>
    </w:p>
    <w:p w:rsidR="00832FAB" w:rsidRDefault="00832FAB" w:rsidP="008D074A">
      <w:pPr>
        <w:spacing w:line="440" w:lineRule="exact"/>
        <w:ind w:firstLineChars="200" w:firstLine="31680"/>
        <w:jc w:val="left"/>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、笔试考试通过者，撰写论文并进行答辩。</w:t>
      </w:r>
    </w:p>
    <w:p w:rsidR="00832FAB" w:rsidRDefault="00832FAB">
      <w:pPr>
        <w:spacing w:line="440" w:lineRule="exact"/>
        <w:jc w:val="left"/>
        <w:rPr>
          <w:rFonts w:ascii="宋体"/>
          <w:b/>
          <w:color w:val="000000"/>
          <w:sz w:val="28"/>
          <w:szCs w:val="28"/>
        </w:rPr>
      </w:pPr>
      <w:r>
        <w:rPr>
          <w:rFonts w:ascii="宋体" w:hAnsi="宋体" w:hint="eastAsia"/>
          <w:b/>
          <w:color w:val="000000"/>
          <w:sz w:val="28"/>
          <w:szCs w:val="28"/>
        </w:rPr>
        <w:t>六、证书</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考试合格者颁发由上海对外经贸大学和上海市会展行业协会统一印制并盖章的《上海市会展管理专业技术水平认证（高级）》证书。</w:t>
      </w:r>
    </w:p>
    <w:p w:rsidR="00832FAB" w:rsidRDefault="00832FAB">
      <w:pPr>
        <w:spacing w:line="440" w:lineRule="exact"/>
        <w:jc w:val="left"/>
        <w:rPr>
          <w:rFonts w:ascii="宋体"/>
          <w:b/>
          <w:color w:val="000000"/>
          <w:sz w:val="28"/>
          <w:szCs w:val="28"/>
        </w:rPr>
      </w:pPr>
      <w:r>
        <w:rPr>
          <w:rFonts w:ascii="宋体" w:hAnsi="宋体" w:hint="eastAsia"/>
          <w:b/>
          <w:color w:val="000000"/>
          <w:sz w:val="28"/>
          <w:szCs w:val="28"/>
        </w:rPr>
        <w:t>七、报名流程</w:t>
      </w:r>
    </w:p>
    <w:p w:rsidR="00832FAB" w:rsidRDefault="00832FAB" w:rsidP="008D074A">
      <w:pPr>
        <w:spacing w:line="440" w:lineRule="exact"/>
        <w:ind w:firstLineChars="200" w:firstLine="31680"/>
        <w:jc w:val="left"/>
        <w:rPr>
          <w:rFonts w:ascii="宋体"/>
          <w:color w:val="000000"/>
          <w:sz w:val="28"/>
          <w:szCs w:val="28"/>
        </w:rPr>
      </w:pPr>
      <w:r>
        <w:rPr>
          <w:rFonts w:ascii="宋体" w:hAnsi="宋体"/>
          <w:color w:val="000000"/>
          <w:sz w:val="28"/>
          <w:szCs w:val="28"/>
        </w:rPr>
        <w:t>1</w:t>
      </w:r>
      <w:r>
        <w:rPr>
          <w:rFonts w:ascii="宋体" w:hAnsi="宋体" w:hint="eastAsia"/>
          <w:color w:val="000000"/>
          <w:sz w:val="28"/>
          <w:szCs w:val="28"/>
        </w:rPr>
        <w:t>、登录协会官网：</w:t>
      </w:r>
      <w:hyperlink r:id="rId6" w:history="1">
        <w:r>
          <w:rPr>
            <w:rFonts w:ascii="宋体" w:hAnsi="宋体"/>
            <w:color w:val="000000"/>
            <w:sz w:val="28"/>
            <w:szCs w:val="28"/>
          </w:rPr>
          <w:t>www.sceia.org</w:t>
        </w:r>
      </w:hyperlink>
      <w:r>
        <w:rPr>
          <w:rFonts w:ascii="宋体" w:hAnsi="宋体" w:hint="eastAsia"/>
          <w:color w:val="000000"/>
          <w:sz w:val="28"/>
          <w:szCs w:val="28"/>
        </w:rPr>
        <w:t>下载《报名表》，</w:t>
      </w:r>
      <w:hyperlink r:id="rId7" w:history="1">
        <w:r>
          <w:rPr>
            <w:rFonts w:ascii="宋体" w:hAnsi="宋体" w:hint="eastAsia"/>
            <w:color w:val="000000"/>
            <w:sz w:val="28"/>
            <w:szCs w:val="28"/>
          </w:rPr>
          <w:t>填写完成后发送至</w:t>
        </w:r>
        <w:r>
          <w:rPr>
            <w:rFonts w:ascii="宋体" w:hAnsi="宋体"/>
            <w:color w:val="000000"/>
            <w:sz w:val="28"/>
            <w:szCs w:val="28"/>
          </w:rPr>
          <w:t>r</w:t>
        </w:r>
      </w:hyperlink>
      <w:r>
        <w:rPr>
          <w:rFonts w:ascii="宋体" w:hAnsi="宋体"/>
          <w:color w:val="000000"/>
          <w:sz w:val="28"/>
          <w:szCs w:val="28"/>
        </w:rPr>
        <w:t>oy0801@qq.com</w:t>
      </w:r>
      <w:r>
        <w:rPr>
          <w:rFonts w:ascii="宋体" w:hAnsi="宋体" w:hint="eastAsia"/>
          <w:color w:val="000000"/>
          <w:sz w:val="28"/>
          <w:szCs w:val="28"/>
        </w:rPr>
        <w:t>。</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（下载路径：协会官网→服务信息→培训教育→招生通知→下载附件）</w:t>
      </w:r>
    </w:p>
    <w:p w:rsidR="00832FAB" w:rsidRDefault="00832FAB" w:rsidP="008D074A">
      <w:pPr>
        <w:spacing w:line="440" w:lineRule="exact"/>
        <w:ind w:firstLineChars="200" w:firstLine="31680"/>
        <w:jc w:val="left"/>
        <w:rPr>
          <w:rFonts w:ascii="宋体"/>
          <w:color w:val="000000"/>
          <w:sz w:val="28"/>
          <w:szCs w:val="28"/>
        </w:rPr>
      </w:pPr>
      <w:r>
        <w:rPr>
          <w:rFonts w:ascii="宋体" w:hAnsi="宋体"/>
          <w:color w:val="000000"/>
          <w:sz w:val="28"/>
          <w:szCs w:val="28"/>
        </w:rPr>
        <w:t>2</w:t>
      </w:r>
      <w:r>
        <w:rPr>
          <w:rFonts w:ascii="宋体" w:hAnsi="宋体" w:hint="eastAsia"/>
          <w:color w:val="000000"/>
          <w:sz w:val="28"/>
          <w:szCs w:val="28"/>
        </w:rPr>
        <w:t>、提供身份证（正反面）和学历证明复印件，同版证件照一寸</w:t>
      </w:r>
      <w:r>
        <w:rPr>
          <w:rFonts w:ascii="宋体" w:hAnsi="宋体"/>
          <w:color w:val="000000"/>
          <w:sz w:val="28"/>
          <w:szCs w:val="28"/>
        </w:rPr>
        <w:t>1</w:t>
      </w:r>
      <w:r>
        <w:rPr>
          <w:rFonts w:ascii="宋体" w:hAnsi="宋体" w:hint="eastAsia"/>
          <w:color w:val="000000"/>
          <w:sz w:val="28"/>
          <w:szCs w:val="28"/>
        </w:rPr>
        <w:t>张、二寸</w:t>
      </w:r>
      <w:r>
        <w:rPr>
          <w:rFonts w:ascii="宋体" w:hAnsi="宋体"/>
          <w:color w:val="000000"/>
          <w:sz w:val="28"/>
          <w:szCs w:val="28"/>
        </w:rPr>
        <w:t>1</w:t>
      </w:r>
      <w:r>
        <w:rPr>
          <w:rFonts w:ascii="宋体" w:hAnsi="宋体" w:hint="eastAsia"/>
          <w:color w:val="000000"/>
          <w:sz w:val="28"/>
          <w:szCs w:val="28"/>
        </w:rPr>
        <w:t>张（照片背面写上姓名），快递至协会（上海市青浦区诸光路</w:t>
      </w:r>
      <w:r>
        <w:rPr>
          <w:rFonts w:ascii="宋体" w:hAnsi="宋体"/>
          <w:color w:val="000000"/>
          <w:sz w:val="28"/>
          <w:szCs w:val="28"/>
        </w:rPr>
        <w:t>1588</w:t>
      </w:r>
      <w:r>
        <w:rPr>
          <w:rFonts w:ascii="宋体" w:hAnsi="宋体" w:hint="eastAsia"/>
          <w:color w:val="000000"/>
          <w:sz w:val="28"/>
          <w:szCs w:val="28"/>
        </w:rPr>
        <w:t>弄虹桥世界中心</w:t>
      </w:r>
      <w:r>
        <w:rPr>
          <w:rFonts w:ascii="宋体" w:hAnsi="宋体"/>
          <w:color w:val="000000"/>
          <w:sz w:val="28"/>
          <w:szCs w:val="28"/>
        </w:rPr>
        <w:t>L3B</w:t>
      </w:r>
      <w:r>
        <w:rPr>
          <w:rFonts w:ascii="宋体" w:hAnsi="宋体" w:hint="eastAsia"/>
          <w:color w:val="000000"/>
          <w:sz w:val="28"/>
          <w:szCs w:val="28"/>
        </w:rPr>
        <w:t>栋</w:t>
      </w:r>
      <w:r>
        <w:rPr>
          <w:rFonts w:ascii="宋体" w:hAnsi="宋体"/>
          <w:color w:val="000000"/>
          <w:sz w:val="28"/>
          <w:szCs w:val="28"/>
        </w:rPr>
        <w:t>603</w:t>
      </w:r>
      <w:r>
        <w:rPr>
          <w:rFonts w:ascii="宋体" w:hAnsi="宋体" w:hint="eastAsia"/>
          <w:color w:val="000000"/>
          <w:sz w:val="28"/>
          <w:szCs w:val="28"/>
        </w:rPr>
        <w:t>）罗龑收，电话</w:t>
      </w:r>
      <w:r>
        <w:rPr>
          <w:rFonts w:ascii="宋体" w:hAnsi="宋体"/>
          <w:color w:val="000000"/>
          <w:sz w:val="28"/>
          <w:szCs w:val="28"/>
        </w:rPr>
        <w:t>38452013</w:t>
      </w:r>
      <w:r>
        <w:rPr>
          <w:rFonts w:ascii="宋体" w:hAnsi="宋体" w:hint="eastAsia"/>
          <w:color w:val="000000"/>
          <w:sz w:val="28"/>
          <w:szCs w:val="28"/>
        </w:rPr>
        <w:t>。</w:t>
      </w:r>
    </w:p>
    <w:p w:rsidR="00832FAB" w:rsidRDefault="00832FAB" w:rsidP="008D074A">
      <w:pPr>
        <w:spacing w:line="440" w:lineRule="exact"/>
        <w:ind w:firstLineChars="200" w:firstLine="31680"/>
        <w:jc w:val="left"/>
        <w:rPr>
          <w:rFonts w:ascii="宋体"/>
          <w:color w:val="000000"/>
          <w:sz w:val="28"/>
          <w:szCs w:val="28"/>
        </w:rPr>
      </w:pPr>
      <w:r>
        <w:rPr>
          <w:rFonts w:ascii="宋体" w:hAnsi="宋体"/>
          <w:color w:val="000000"/>
          <w:sz w:val="28"/>
          <w:szCs w:val="28"/>
        </w:rPr>
        <w:t>3</w:t>
      </w:r>
      <w:r>
        <w:rPr>
          <w:rFonts w:ascii="宋体" w:hAnsi="宋体" w:hint="eastAsia"/>
          <w:color w:val="000000"/>
          <w:sz w:val="28"/>
          <w:szCs w:val="28"/>
        </w:rPr>
        <w:t>、银行转账培训费。信息如下：</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上海市会展行业协会</w:t>
      </w:r>
    </w:p>
    <w:p w:rsidR="00832FAB" w:rsidRDefault="00832FAB" w:rsidP="008D074A">
      <w:pPr>
        <w:spacing w:line="440" w:lineRule="exact"/>
        <w:ind w:firstLineChars="200" w:firstLine="31680"/>
        <w:jc w:val="left"/>
        <w:rPr>
          <w:rFonts w:ascii="宋体" w:hAnsi="宋体"/>
          <w:color w:val="000000"/>
          <w:sz w:val="28"/>
          <w:szCs w:val="28"/>
        </w:rPr>
      </w:pPr>
      <w:r>
        <w:rPr>
          <w:rFonts w:ascii="宋体" w:hAnsi="宋体"/>
          <w:color w:val="000000"/>
          <w:sz w:val="28"/>
          <w:szCs w:val="28"/>
        </w:rPr>
        <w:t>03421100040011199</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农行上海浦三路支行</w:t>
      </w:r>
    </w:p>
    <w:p w:rsidR="00832FAB" w:rsidRDefault="00832FAB">
      <w:pPr>
        <w:ind w:firstLine="420"/>
        <w:jc w:val="center"/>
        <w:rPr>
          <w:rFonts w:ascii="微软雅黑" w:eastAsia="微软雅黑"/>
          <w:color w:val="5D5D5D"/>
        </w:rPr>
      </w:pPr>
    </w:p>
    <w:p w:rsidR="00832FAB" w:rsidRDefault="00832FAB">
      <w:pPr>
        <w:spacing w:line="440" w:lineRule="exact"/>
        <w:jc w:val="left"/>
        <w:rPr>
          <w:rFonts w:ascii="宋体"/>
          <w:b/>
          <w:color w:val="000000"/>
          <w:sz w:val="28"/>
          <w:szCs w:val="28"/>
        </w:rPr>
      </w:pPr>
      <w:r>
        <w:rPr>
          <w:rFonts w:ascii="宋体" w:hAnsi="宋体" w:hint="eastAsia"/>
          <w:b/>
          <w:color w:val="000000"/>
          <w:sz w:val="28"/>
          <w:szCs w:val="28"/>
        </w:rPr>
        <w:t>八、报名时间</w:t>
      </w:r>
    </w:p>
    <w:p w:rsidR="00832FAB" w:rsidRDefault="00832FAB" w:rsidP="008D074A">
      <w:pPr>
        <w:spacing w:line="440" w:lineRule="exact"/>
        <w:ind w:firstLineChars="200" w:firstLine="31680"/>
        <w:jc w:val="left"/>
        <w:rPr>
          <w:rFonts w:ascii="宋体"/>
          <w:color w:val="000000"/>
          <w:sz w:val="28"/>
          <w:szCs w:val="28"/>
        </w:rPr>
      </w:pPr>
      <w:r>
        <w:rPr>
          <w:rFonts w:ascii="宋体" w:hAnsi="宋体" w:hint="eastAsia"/>
          <w:color w:val="000000"/>
          <w:sz w:val="28"/>
          <w:szCs w:val="28"/>
        </w:rPr>
        <w:t>报名从即日起至</w:t>
      </w:r>
      <w:r>
        <w:rPr>
          <w:rFonts w:ascii="宋体" w:hAnsi="宋体"/>
          <w:color w:val="000000"/>
          <w:sz w:val="28"/>
          <w:szCs w:val="28"/>
        </w:rPr>
        <w:t>2021</w:t>
      </w:r>
      <w:r>
        <w:rPr>
          <w:rFonts w:ascii="宋体" w:hAnsi="宋体" w:hint="eastAsia"/>
          <w:color w:val="000000"/>
          <w:sz w:val="28"/>
          <w:szCs w:val="28"/>
        </w:rPr>
        <w:t>年</w:t>
      </w:r>
      <w:r>
        <w:rPr>
          <w:rFonts w:ascii="宋体" w:hAnsi="宋体"/>
          <w:color w:val="000000"/>
          <w:sz w:val="28"/>
          <w:szCs w:val="28"/>
        </w:rPr>
        <w:t>1</w:t>
      </w:r>
      <w:r>
        <w:rPr>
          <w:rFonts w:ascii="宋体" w:hAnsi="宋体" w:hint="eastAsia"/>
          <w:color w:val="000000"/>
          <w:sz w:val="28"/>
          <w:szCs w:val="28"/>
        </w:rPr>
        <w:t>月</w:t>
      </w:r>
      <w:r>
        <w:rPr>
          <w:rFonts w:ascii="宋体" w:hAnsi="宋体"/>
          <w:color w:val="000000"/>
          <w:sz w:val="28"/>
          <w:szCs w:val="28"/>
        </w:rPr>
        <w:t>8</w:t>
      </w:r>
      <w:r>
        <w:rPr>
          <w:rFonts w:ascii="宋体" w:hAnsi="宋体" w:hint="eastAsia"/>
          <w:color w:val="000000"/>
          <w:sz w:val="28"/>
          <w:szCs w:val="28"/>
        </w:rPr>
        <w:t>日截止</w:t>
      </w:r>
    </w:p>
    <w:p w:rsidR="00832FAB" w:rsidRDefault="00832FAB" w:rsidP="008D074A">
      <w:pPr>
        <w:spacing w:line="440" w:lineRule="exact"/>
        <w:ind w:firstLineChars="200" w:firstLine="31680"/>
        <w:jc w:val="left"/>
        <w:rPr>
          <w:rFonts w:ascii="宋体"/>
          <w:color w:val="000000"/>
          <w:sz w:val="28"/>
          <w:szCs w:val="28"/>
        </w:rPr>
      </w:pPr>
      <w:bookmarkStart w:id="0" w:name="_GoBack"/>
      <w:bookmarkEnd w:id="0"/>
    </w:p>
    <w:p w:rsidR="00832FAB" w:rsidRDefault="00832FAB">
      <w:pPr>
        <w:spacing w:line="440" w:lineRule="exact"/>
        <w:jc w:val="left"/>
        <w:rPr>
          <w:rFonts w:ascii="宋体" w:hAnsi="宋体"/>
          <w:color w:val="000000"/>
          <w:sz w:val="28"/>
          <w:szCs w:val="28"/>
        </w:rPr>
      </w:pPr>
      <w:r>
        <w:rPr>
          <w:rFonts w:ascii="宋体" w:hAnsi="宋体" w:hint="eastAsia"/>
          <w:color w:val="000000"/>
          <w:sz w:val="28"/>
          <w:szCs w:val="28"/>
        </w:rPr>
        <w:t>联系人：罗龑</w:t>
      </w:r>
      <w:r>
        <w:rPr>
          <w:rFonts w:ascii="宋体" w:hAnsi="宋体"/>
          <w:color w:val="000000"/>
          <w:sz w:val="28"/>
          <w:szCs w:val="28"/>
        </w:rPr>
        <w:t xml:space="preserve">   </w:t>
      </w:r>
      <w:r>
        <w:rPr>
          <w:rFonts w:ascii="宋体" w:hAnsi="宋体" w:hint="eastAsia"/>
          <w:color w:val="000000"/>
          <w:sz w:val="28"/>
          <w:szCs w:val="28"/>
        </w:rPr>
        <w:t>电话：</w:t>
      </w:r>
      <w:r>
        <w:rPr>
          <w:rFonts w:ascii="宋体" w:hAnsi="宋体"/>
          <w:color w:val="000000"/>
          <w:sz w:val="28"/>
          <w:szCs w:val="28"/>
        </w:rPr>
        <w:t>38452013</w:t>
      </w:r>
    </w:p>
    <w:p w:rsidR="00832FAB" w:rsidRDefault="00832FAB">
      <w:pPr>
        <w:spacing w:line="440" w:lineRule="exact"/>
        <w:jc w:val="left"/>
        <w:rPr>
          <w:rFonts w:ascii="宋体" w:hAnsi="宋体"/>
          <w:color w:val="000000"/>
          <w:sz w:val="28"/>
          <w:szCs w:val="28"/>
        </w:rPr>
      </w:pPr>
      <w:r>
        <w:rPr>
          <w:rFonts w:ascii="宋体" w:hAnsi="宋体" w:hint="eastAsia"/>
          <w:color w:val="000000"/>
          <w:sz w:val="28"/>
          <w:szCs w:val="28"/>
        </w:rPr>
        <w:t>联系人：丁伟</w:t>
      </w:r>
      <w:r>
        <w:rPr>
          <w:rFonts w:ascii="宋体" w:hAnsi="宋体"/>
          <w:color w:val="000000"/>
          <w:sz w:val="28"/>
          <w:szCs w:val="28"/>
        </w:rPr>
        <w:t xml:space="preserve">   </w:t>
      </w:r>
      <w:r>
        <w:rPr>
          <w:rFonts w:ascii="宋体" w:hAnsi="宋体" w:hint="eastAsia"/>
          <w:color w:val="000000"/>
          <w:sz w:val="28"/>
          <w:szCs w:val="28"/>
        </w:rPr>
        <w:t>电话：</w:t>
      </w:r>
      <w:r>
        <w:rPr>
          <w:rFonts w:ascii="宋体" w:hAnsi="宋体"/>
          <w:color w:val="000000"/>
          <w:sz w:val="28"/>
          <w:szCs w:val="28"/>
        </w:rPr>
        <w:t>38452011</w:t>
      </w:r>
    </w:p>
    <w:p w:rsidR="00832FAB" w:rsidRDefault="00832FAB">
      <w:pPr>
        <w:spacing w:line="440" w:lineRule="exact"/>
        <w:jc w:val="left"/>
        <w:rPr>
          <w:rFonts w:ascii="宋体" w:hAnsi="宋体"/>
          <w:color w:val="000000"/>
          <w:sz w:val="28"/>
          <w:szCs w:val="28"/>
        </w:rPr>
      </w:pPr>
    </w:p>
    <w:p w:rsidR="00832FAB" w:rsidRDefault="00832FAB">
      <w:pPr>
        <w:spacing w:line="440" w:lineRule="exact"/>
        <w:jc w:val="left"/>
        <w:rPr>
          <w:rFonts w:ascii="宋体"/>
          <w:color w:val="000000"/>
          <w:sz w:val="28"/>
          <w:szCs w:val="28"/>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margin-left:304.5pt;margin-top:15.2pt;width:131.25pt;height:116.15pt;z-index:-251658240">
            <v:imagedata r:id="rId8" o:title=""/>
          </v:shape>
        </w:pict>
      </w:r>
      <w:r>
        <w:rPr>
          <w:rFonts w:ascii="宋体" w:hAnsi="宋体" w:hint="eastAsia"/>
          <w:color w:val="000000"/>
          <w:sz w:val="28"/>
          <w:szCs w:val="28"/>
        </w:rPr>
        <w:t>附件：《会展管理（高级）水平认证培训班报名表》</w:t>
      </w:r>
    </w:p>
    <w:p w:rsidR="00832FAB" w:rsidRDefault="00832FAB">
      <w:pPr>
        <w:spacing w:line="440" w:lineRule="exact"/>
        <w:jc w:val="left"/>
        <w:rPr>
          <w:rFonts w:ascii="宋体"/>
          <w:color w:val="000000"/>
          <w:sz w:val="28"/>
          <w:szCs w:val="28"/>
        </w:rPr>
      </w:pPr>
    </w:p>
    <w:p w:rsidR="00832FAB" w:rsidRDefault="00832FAB">
      <w:pPr>
        <w:spacing w:line="440" w:lineRule="exact"/>
        <w:jc w:val="left"/>
        <w:rPr>
          <w:rFonts w:ascii="宋体"/>
          <w:color w:val="000000"/>
          <w:sz w:val="28"/>
          <w:szCs w:val="28"/>
        </w:rPr>
      </w:pPr>
    </w:p>
    <w:p w:rsidR="00832FAB" w:rsidRDefault="00832FAB">
      <w:pPr>
        <w:spacing w:line="440" w:lineRule="exact"/>
        <w:jc w:val="left"/>
        <w:rPr>
          <w:rFonts w:ascii="宋体"/>
          <w:color w:val="000000"/>
          <w:sz w:val="28"/>
          <w:szCs w:val="28"/>
        </w:rPr>
      </w:pPr>
    </w:p>
    <w:p w:rsidR="00832FAB" w:rsidRDefault="00832FAB">
      <w:pPr>
        <w:spacing w:line="440" w:lineRule="exact"/>
        <w:jc w:val="left"/>
        <w:rPr>
          <w:rFonts w:ascii="宋体"/>
          <w:color w:val="000000"/>
          <w:sz w:val="28"/>
          <w:szCs w:val="28"/>
        </w:rPr>
      </w:pPr>
    </w:p>
    <w:p w:rsidR="00832FAB" w:rsidRDefault="00832FAB">
      <w:pPr>
        <w:spacing w:line="440" w:lineRule="exact"/>
        <w:jc w:val="left"/>
        <w:rPr>
          <w:rFonts w:ascii="宋体"/>
          <w:color w:val="000000"/>
          <w:sz w:val="28"/>
          <w:szCs w:val="28"/>
        </w:rPr>
      </w:pPr>
    </w:p>
    <w:p w:rsidR="00832FAB" w:rsidRDefault="00832FAB">
      <w:pPr>
        <w:widowControl/>
        <w:shd w:val="solid" w:color="FFFFFF" w:fill="auto"/>
        <w:autoSpaceDN w:val="0"/>
        <w:spacing w:line="500" w:lineRule="exact"/>
        <w:jc w:val="center"/>
        <w:rPr>
          <w:rFonts w:ascii="宋体"/>
          <w:b/>
          <w:color w:val="000000"/>
          <w:sz w:val="32"/>
          <w:szCs w:val="32"/>
        </w:rPr>
      </w:pPr>
    </w:p>
    <w:p w:rsidR="00832FAB" w:rsidRDefault="00832FAB">
      <w:pPr>
        <w:widowControl/>
        <w:shd w:val="solid" w:color="FFFFFF" w:fill="auto"/>
        <w:autoSpaceDN w:val="0"/>
        <w:spacing w:line="500" w:lineRule="exact"/>
        <w:jc w:val="center"/>
        <w:rPr>
          <w:rFonts w:ascii="宋体"/>
          <w:b/>
          <w:color w:val="000000"/>
          <w:sz w:val="32"/>
          <w:szCs w:val="32"/>
        </w:rPr>
      </w:pPr>
    </w:p>
    <w:p w:rsidR="00832FAB" w:rsidRDefault="00832FAB">
      <w:pPr>
        <w:widowControl/>
        <w:shd w:val="solid" w:color="FFFFFF" w:fill="auto"/>
        <w:autoSpaceDN w:val="0"/>
        <w:spacing w:line="500" w:lineRule="exact"/>
        <w:jc w:val="center"/>
        <w:rPr>
          <w:rFonts w:ascii="宋体" w:cs="宋体"/>
          <w:sz w:val="30"/>
          <w:szCs w:val="30"/>
          <w:shd w:val="clear" w:color="auto" w:fill="FFFFFF"/>
        </w:rPr>
      </w:pPr>
      <w:r>
        <w:rPr>
          <w:rFonts w:ascii="宋体" w:hAnsi="宋体" w:hint="eastAsia"/>
          <w:b/>
          <w:color w:val="000000"/>
          <w:sz w:val="32"/>
          <w:szCs w:val="32"/>
        </w:rPr>
        <w:t>上海市会展管理专业技术水平认证（高级）</w:t>
      </w:r>
      <w:r>
        <w:rPr>
          <w:rFonts w:ascii="宋体" w:hAnsi="宋体" w:cs="宋体" w:hint="eastAsia"/>
          <w:b/>
          <w:kern w:val="0"/>
          <w:sz w:val="30"/>
          <w:szCs w:val="30"/>
          <w:shd w:val="clear" w:color="auto" w:fill="FFFFFF"/>
        </w:rPr>
        <w:t>培训班</w:t>
      </w:r>
    </w:p>
    <w:p w:rsidR="00832FAB" w:rsidRDefault="00832FAB">
      <w:pPr>
        <w:widowControl/>
        <w:shd w:val="solid" w:color="FFFFFF" w:fill="auto"/>
        <w:autoSpaceDN w:val="0"/>
        <w:spacing w:line="500" w:lineRule="exact"/>
        <w:jc w:val="center"/>
        <w:rPr>
          <w:rFonts w:ascii="宋体" w:cs="宋体"/>
          <w:sz w:val="30"/>
          <w:szCs w:val="30"/>
          <w:shd w:val="clear" w:color="auto" w:fill="FFFFFF"/>
        </w:rPr>
      </w:pPr>
      <w:r>
        <w:rPr>
          <w:rFonts w:ascii="宋体" w:hAnsi="宋体" w:cs="宋体" w:hint="eastAsia"/>
          <w:b/>
          <w:kern w:val="0"/>
          <w:sz w:val="30"/>
          <w:szCs w:val="30"/>
          <w:shd w:val="clear" w:color="auto" w:fill="FFFFFF"/>
        </w:rPr>
        <w:t>报</w:t>
      </w:r>
      <w:r>
        <w:rPr>
          <w:rFonts w:ascii="宋体" w:hAnsi="宋体" w:cs="宋体"/>
          <w:b/>
          <w:kern w:val="0"/>
          <w:sz w:val="30"/>
          <w:szCs w:val="30"/>
          <w:shd w:val="clear" w:color="auto" w:fill="FFFFFF"/>
        </w:rPr>
        <w:t xml:space="preserve">  </w:t>
      </w:r>
      <w:r>
        <w:rPr>
          <w:rFonts w:ascii="宋体" w:hAnsi="宋体" w:cs="宋体" w:hint="eastAsia"/>
          <w:b/>
          <w:kern w:val="0"/>
          <w:sz w:val="30"/>
          <w:szCs w:val="30"/>
          <w:shd w:val="clear" w:color="auto" w:fill="FFFFFF"/>
        </w:rPr>
        <w:t>名</w:t>
      </w:r>
      <w:r>
        <w:rPr>
          <w:rFonts w:ascii="宋体" w:hAnsi="宋体" w:cs="宋体"/>
          <w:b/>
          <w:kern w:val="0"/>
          <w:sz w:val="30"/>
          <w:szCs w:val="30"/>
          <w:shd w:val="clear" w:color="auto" w:fill="FFFFFF"/>
        </w:rPr>
        <w:t xml:space="preserve">  </w:t>
      </w:r>
      <w:r>
        <w:rPr>
          <w:rFonts w:ascii="宋体" w:hAnsi="宋体" w:cs="宋体" w:hint="eastAsia"/>
          <w:b/>
          <w:kern w:val="0"/>
          <w:sz w:val="30"/>
          <w:szCs w:val="30"/>
          <w:shd w:val="clear" w:color="auto" w:fill="FFFFFF"/>
        </w:rPr>
        <w:t>表</w:t>
      </w:r>
    </w:p>
    <w:tbl>
      <w:tblPr>
        <w:tblpPr w:leftFromText="180" w:rightFromText="180" w:vertAnchor="text" w:horzAnchor="page" w:tblpX="1671" w:tblpY="409"/>
        <w:tblOverlap w:val="never"/>
        <w:tblW w:w="8640" w:type="dxa"/>
        <w:tblCellSpacing w:w="0" w:type="dxa"/>
        <w:tblBorders>
          <w:top w:val="single" w:sz="12" w:space="0" w:color="000000"/>
          <w:left w:val="single" w:sz="12" w:space="0" w:color="000000"/>
          <w:bottom w:val="single" w:sz="12" w:space="0" w:color="000000"/>
          <w:right w:val="single" w:sz="12" w:space="0" w:color="000000"/>
        </w:tblBorders>
        <w:tblLayout w:type="fixed"/>
        <w:tblCellMar>
          <w:left w:w="0" w:type="dxa"/>
          <w:right w:w="0" w:type="dxa"/>
        </w:tblCellMar>
        <w:tblLook w:val="00A0"/>
      </w:tblPr>
      <w:tblGrid>
        <w:gridCol w:w="1701"/>
        <w:gridCol w:w="2175"/>
        <w:gridCol w:w="179"/>
        <w:gridCol w:w="1113"/>
        <w:gridCol w:w="163"/>
        <w:gridCol w:w="1217"/>
        <w:gridCol w:w="343"/>
        <w:gridCol w:w="1749"/>
      </w:tblGrid>
      <w:tr w:rsidR="00832FAB" w:rsidRPr="00460D14">
        <w:trPr>
          <w:trHeight w:val="702"/>
          <w:tblCellSpacing w:w="0" w:type="dxa"/>
        </w:trPr>
        <w:tc>
          <w:tcPr>
            <w:tcW w:w="1701" w:type="dxa"/>
            <w:tcBorders>
              <w:top w:val="single" w:sz="4" w:space="0" w:color="auto"/>
              <w:left w:val="single" w:sz="6" w:space="0" w:color="000000"/>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姓</w:t>
            </w:r>
            <w:r w:rsidRPr="00460D14">
              <w:rPr>
                <w:rFonts w:ascii="宋体" w:hAnsi="宋体" w:cs="宋体"/>
                <w:b/>
                <w:color w:val="000000"/>
                <w:kern w:val="0"/>
                <w:sz w:val="28"/>
                <w:szCs w:val="28"/>
                <w:shd w:val="clear" w:color="auto" w:fill="FFFFFF"/>
              </w:rPr>
              <w:t xml:space="preserve">   </w:t>
            </w:r>
            <w:r w:rsidRPr="00460D14">
              <w:rPr>
                <w:rFonts w:ascii="宋体" w:hAnsi="宋体" w:cs="宋体" w:hint="eastAsia"/>
                <w:b/>
                <w:color w:val="000000"/>
                <w:kern w:val="0"/>
                <w:sz w:val="28"/>
                <w:szCs w:val="28"/>
                <w:shd w:val="clear" w:color="auto" w:fill="FFFFFF"/>
              </w:rPr>
              <w:t>名</w:t>
            </w:r>
          </w:p>
        </w:tc>
        <w:tc>
          <w:tcPr>
            <w:tcW w:w="217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c>
          <w:tcPr>
            <w:tcW w:w="145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性</w:t>
            </w:r>
            <w:r w:rsidRPr="00460D14">
              <w:rPr>
                <w:rFonts w:ascii="宋体" w:hAnsi="宋体" w:cs="宋体"/>
                <w:b/>
                <w:color w:val="000000"/>
                <w:kern w:val="0"/>
                <w:sz w:val="28"/>
                <w:szCs w:val="28"/>
                <w:shd w:val="clear" w:color="auto" w:fill="FFFFFF"/>
              </w:rPr>
              <w:t xml:space="preserve">  </w:t>
            </w:r>
            <w:r w:rsidRPr="00460D14">
              <w:rPr>
                <w:rFonts w:ascii="宋体" w:hAnsi="宋体" w:cs="宋体" w:hint="eastAsia"/>
                <w:b/>
                <w:color w:val="000000"/>
                <w:kern w:val="0"/>
                <w:sz w:val="28"/>
                <w:szCs w:val="28"/>
                <w:shd w:val="clear" w:color="auto" w:fill="FFFFFF"/>
              </w:rPr>
              <w:t>别</w:t>
            </w:r>
          </w:p>
        </w:tc>
        <w:tc>
          <w:tcPr>
            <w:tcW w:w="156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c>
          <w:tcPr>
            <w:tcW w:w="1749" w:type="dxa"/>
            <w:vMerge w:val="restart"/>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rPr>
                <w:rFonts w:ascii="宋体" w:cs="宋体"/>
                <w:color w:val="000000"/>
                <w:sz w:val="28"/>
                <w:szCs w:val="28"/>
                <w:shd w:val="clear" w:color="auto" w:fill="FFFFFF"/>
              </w:rPr>
            </w:pPr>
          </w:p>
        </w:tc>
      </w:tr>
      <w:tr w:rsidR="00832FAB" w:rsidRPr="00460D14">
        <w:trPr>
          <w:trHeight w:val="747"/>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出生年月</w:t>
            </w:r>
          </w:p>
        </w:tc>
        <w:tc>
          <w:tcPr>
            <w:tcW w:w="217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c>
          <w:tcPr>
            <w:tcW w:w="145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政治面貌</w:t>
            </w:r>
          </w:p>
        </w:tc>
        <w:tc>
          <w:tcPr>
            <w:tcW w:w="156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c>
          <w:tcPr>
            <w:tcW w:w="1749" w:type="dxa"/>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rsidP="00832FAB">
            <w:pPr>
              <w:shd w:val="solid" w:color="FFFFFF" w:fill="auto"/>
              <w:autoSpaceDN w:val="0"/>
              <w:spacing w:line="400" w:lineRule="exact"/>
              <w:ind w:firstLineChars="200" w:firstLine="31680"/>
              <w:jc w:val="center"/>
              <w:rPr>
                <w:rFonts w:ascii="宋体" w:cs="宋体"/>
                <w:color w:val="000000"/>
                <w:sz w:val="28"/>
                <w:szCs w:val="28"/>
                <w:shd w:val="clear" w:color="auto" w:fill="FFFFFF"/>
              </w:rPr>
            </w:pPr>
          </w:p>
        </w:tc>
      </w:tr>
      <w:tr w:rsidR="00832FAB" w:rsidRPr="00460D14">
        <w:trPr>
          <w:trHeight w:val="701"/>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最高学历</w:t>
            </w:r>
          </w:p>
        </w:tc>
        <w:tc>
          <w:tcPr>
            <w:tcW w:w="217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hAnsi="宋体" w:cs="宋体"/>
                <w:color w:val="000000"/>
                <w:kern w:val="0"/>
                <w:sz w:val="28"/>
                <w:szCs w:val="28"/>
                <w:shd w:val="clear" w:color="auto" w:fill="FFFFFF"/>
              </w:rPr>
            </w:pPr>
            <w:r w:rsidRPr="00460D14">
              <w:rPr>
                <w:rFonts w:ascii="宋体" w:hAnsi="宋体" w:cs="宋体"/>
                <w:color w:val="000000"/>
                <w:kern w:val="0"/>
                <w:sz w:val="28"/>
                <w:szCs w:val="28"/>
                <w:shd w:val="clear" w:color="auto" w:fill="FFFFFF"/>
              </w:rPr>
              <w:t xml:space="preserve">  </w:t>
            </w:r>
          </w:p>
        </w:tc>
        <w:tc>
          <w:tcPr>
            <w:tcW w:w="1455"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所学专业</w:t>
            </w:r>
          </w:p>
        </w:tc>
        <w:tc>
          <w:tcPr>
            <w:tcW w:w="156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kern w:val="0"/>
                <w:sz w:val="28"/>
                <w:szCs w:val="28"/>
                <w:shd w:val="clear" w:color="auto" w:fill="FFFFFF"/>
              </w:rPr>
            </w:pPr>
          </w:p>
        </w:tc>
        <w:tc>
          <w:tcPr>
            <w:tcW w:w="1749" w:type="dxa"/>
            <w:vMerge/>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p>
        </w:tc>
      </w:tr>
      <w:tr w:rsidR="00832FAB" w:rsidRPr="00460D14">
        <w:trPr>
          <w:trHeight w:val="762"/>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身份证号码</w:t>
            </w:r>
          </w:p>
        </w:tc>
        <w:tc>
          <w:tcPr>
            <w:tcW w:w="2175"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kern w:val="0"/>
                <w:sz w:val="28"/>
                <w:szCs w:val="28"/>
                <w:shd w:val="clear" w:color="auto" w:fill="FFFFFF"/>
              </w:rPr>
            </w:pPr>
          </w:p>
        </w:tc>
        <w:tc>
          <w:tcPr>
            <w:tcW w:w="1455"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832FAB" w:rsidRPr="00460D14" w:rsidRDefault="00832FAB">
            <w:pPr>
              <w:widowControl/>
              <w:shd w:val="solid" w:color="FFFFFF" w:fill="auto"/>
              <w:autoSpaceDN w:val="0"/>
              <w:spacing w:line="400" w:lineRule="exact"/>
              <w:jc w:val="center"/>
              <w:rPr>
                <w:rFonts w:ascii="宋体" w:cs="宋体"/>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毕业学校</w:t>
            </w:r>
          </w:p>
        </w:tc>
        <w:tc>
          <w:tcPr>
            <w:tcW w:w="3309" w:type="dxa"/>
            <w:gridSpan w:val="3"/>
            <w:tcBorders>
              <w:top w:val="single" w:sz="4" w:space="0" w:color="auto"/>
              <w:left w:val="single" w:sz="4" w:space="0" w:color="auto"/>
              <w:bottom w:val="single" w:sz="4" w:space="0" w:color="auto"/>
              <w:right w:val="single" w:sz="4" w:space="0" w:color="auto"/>
            </w:tcBorders>
            <w:shd w:val="solid" w:color="FFFFFF" w:fill="auto"/>
            <w:vAlign w:val="center"/>
          </w:tcPr>
          <w:p w:rsidR="00832FAB" w:rsidRPr="00460D14" w:rsidRDefault="00832FAB">
            <w:pPr>
              <w:widowControl/>
              <w:shd w:val="solid" w:color="FFFFFF" w:fill="auto"/>
              <w:autoSpaceDN w:val="0"/>
              <w:spacing w:line="400" w:lineRule="exact"/>
              <w:rPr>
                <w:rFonts w:ascii="宋体" w:cs="宋体"/>
                <w:color w:val="000000"/>
                <w:kern w:val="0"/>
                <w:sz w:val="28"/>
                <w:szCs w:val="28"/>
                <w:shd w:val="clear" w:color="auto" w:fill="FFFFFF"/>
              </w:rPr>
            </w:pPr>
          </w:p>
        </w:tc>
      </w:tr>
      <w:tr w:rsidR="00832FAB" w:rsidRPr="00460D14">
        <w:trPr>
          <w:trHeight w:val="762"/>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工作单位</w:t>
            </w:r>
          </w:p>
        </w:tc>
        <w:tc>
          <w:tcPr>
            <w:tcW w:w="6939" w:type="dxa"/>
            <w:gridSpan w:val="7"/>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kern w:val="0"/>
                <w:sz w:val="28"/>
                <w:szCs w:val="28"/>
                <w:shd w:val="clear" w:color="auto" w:fill="FFFFFF"/>
              </w:rPr>
            </w:pPr>
          </w:p>
        </w:tc>
      </w:tr>
      <w:tr w:rsidR="00832FAB" w:rsidRPr="00460D14">
        <w:trPr>
          <w:trHeight w:val="747"/>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工作岗位</w:t>
            </w:r>
          </w:p>
        </w:tc>
        <w:tc>
          <w:tcPr>
            <w:tcW w:w="3467" w:type="dxa"/>
            <w:gridSpan w:val="3"/>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kern w:val="0"/>
                <w:sz w:val="28"/>
                <w:szCs w:val="28"/>
                <w:shd w:val="clear" w:color="auto" w:fill="FFFFFF"/>
              </w:rPr>
            </w:pPr>
          </w:p>
        </w:tc>
        <w:tc>
          <w:tcPr>
            <w:tcW w:w="1380"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职</w:t>
            </w:r>
            <w:r w:rsidRPr="00460D14">
              <w:rPr>
                <w:rFonts w:ascii="宋体" w:hAnsi="宋体" w:cs="宋体"/>
                <w:b/>
                <w:color w:val="000000"/>
                <w:kern w:val="0"/>
                <w:sz w:val="28"/>
                <w:szCs w:val="28"/>
                <w:shd w:val="clear" w:color="auto" w:fill="FFFFFF"/>
              </w:rPr>
              <w:t xml:space="preserve">  </w:t>
            </w:r>
            <w:r w:rsidRPr="00460D14">
              <w:rPr>
                <w:rFonts w:ascii="宋体" w:hAnsi="宋体" w:cs="宋体" w:hint="eastAsia"/>
                <w:b/>
                <w:color w:val="000000"/>
                <w:kern w:val="0"/>
                <w:sz w:val="28"/>
                <w:szCs w:val="28"/>
                <w:shd w:val="clear" w:color="auto" w:fill="FFFFFF"/>
              </w:rPr>
              <w:t>务</w:t>
            </w:r>
          </w:p>
        </w:tc>
        <w:tc>
          <w:tcPr>
            <w:tcW w:w="2092"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kern w:val="0"/>
                <w:sz w:val="28"/>
                <w:szCs w:val="28"/>
                <w:shd w:val="clear" w:color="auto" w:fill="FFFFFF"/>
              </w:rPr>
            </w:pPr>
          </w:p>
        </w:tc>
      </w:tr>
      <w:tr w:rsidR="00832FAB" w:rsidRPr="00460D14">
        <w:trPr>
          <w:trHeight w:val="3335"/>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hAnsi="宋体" w:cs="宋体"/>
                <w:b/>
                <w:color w:val="000000"/>
                <w:kern w:val="0"/>
                <w:sz w:val="28"/>
                <w:szCs w:val="28"/>
                <w:shd w:val="clear" w:color="auto" w:fill="FFFFFF"/>
              </w:rPr>
            </w:pPr>
            <w:r w:rsidRPr="00460D14">
              <w:rPr>
                <w:rFonts w:ascii="宋体" w:hAnsi="宋体" w:cs="宋体"/>
                <w:b/>
                <w:color w:val="000000"/>
                <w:kern w:val="0"/>
                <w:sz w:val="28"/>
                <w:szCs w:val="28"/>
                <w:shd w:val="clear" w:color="auto" w:fill="FFFFFF"/>
              </w:rPr>
              <w:t xml:space="preserve"> </w:t>
            </w:r>
          </w:p>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学习和工作</w:t>
            </w:r>
          </w:p>
          <w:p w:rsidR="00832FAB" w:rsidRPr="00460D14" w:rsidRDefault="00832FAB">
            <w:pPr>
              <w:widowControl/>
              <w:shd w:val="solid" w:color="FFFFFF" w:fill="auto"/>
              <w:autoSpaceDN w:val="0"/>
              <w:spacing w:line="400" w:lineRule="exact"/>
              <w:jc w:val="center"/>
              <w:rPr>
                <w:rFonts w:ascii="宋体" w:cs="宋体"/>
                <w:b/>
                <w:color w:val="000000"/>
                <w:kern w:val="0"/>
                <w:sz w:val="28"/>
                <w:szCs w:val="28"/>
                <w:shd w:val="clear" w:color="auto" w:fill="FFFFFF"/>
              </w:rPr>
            </w:pPr>
            <w:r w:rsidRPr="00460D14">
              <w:rPr>
                <w:rFonts w:ascii="宋体" w:hAnsi="宋体" w:cs="宋体" w:hint="eastAsia"/>
                <w:b/>
                <w:color w:val="000000"/>
                <w:kern w:val="0"/>
                <w:sz w:val="28"/>
                <w:szCs w:val="28"/>
                <w:shd w:val="clear" w:color="auto" w:fill="FFFFFF"/>
              </w:rPr>
              <w:t>简历</w:t>
            </w:r>
          </w:p>
        </w:tc>
        <w:tc>
          <w:tcPr>
            <w:tcW w:w="6939" w:type="dxa"/>
            <w:gridSpan w:val="7"/>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left"/>
              <w:rPr>
                <w:rFonts w:ascii="宋体" w:cs="宋体"/>
                <w:b/>
                <w:color w:val="000000"/>
                <w:kern w:val="0"/>
                <w:szCs w:val="21"/>
                <w:shd w:val="clear" w:color="auto" w:fill="FFFFFF"/>
              </w:rPr>
            </w:pPr>
          </w:p>
        </w:tc>
      </w:tr>
      <w:tr w:rsidR="00832FAB" w:rsidRPr="00460D14">
        <w:trPr>
          <w:trHeight w:val="732"/>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联系地址</w:t>
            </w:r>
          </w:p>
        </w:tc>
        <w:tc>
          <w:tcPr>
            <w:tcW w:w="6939" w:type="dxa"/>
            <w:gridSpan w:val="7"/>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r>
      <w:tr w:rsidR="00832FAB" w:rsidRPr="00460D14">
        <w:trPr>
          <w:trHeight w:val="702"/>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联系电话</w:t>
            </w:r>
          </w:p>
        </w:tc>
        <w:tc>
          <w:tcPr>
            <w:tcW w:w="2354" w:type="dxa"/>
            <w:gridSpan w:val="2"/>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c>
          <w:tcPr>
            <w:tcW w:w="1113"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手</w:t>
            </w:r>
            <w:r w:rsidRPr="00460D14">
              <w:rPr>
                <w:rFonts w:ascii="宋体" w:hAnsi="宋体" w:cs="宋体"/>
                <w:b/>
                <w:color w:val="000000"/>
                <w:kern w:val="0"/>
                <w:sz w:val="28"/>
                <w:szCs w:val="28"/>
                <w:shd w:val="clear" w:color="auto" w:fill="FFFFFF"/>
              </w:rPr>
              <w:t xml:space="preserve"> </w:t>
            </w:r>
            <w:r w:rsidRPr="00460D14">
              <w:rPr>
                <w:rFonts w:ascii="宋体" w:hAnsi="宋体" w:cs="宋体" w:hint="eastAsia"/>
                <w:b/>
                <w:color w:val="000000"/>
                <w:kern w:val="0"/>
                <w:sz w:val="28"/>
                <w:szCs w:val="28"/>
                <w:shd w:val="clear" w:color="auto" w:fill="FFFFFF"/>
              </w:rPr>
              <w:t>机</w:t>
            </w:r>
          </w:p>
        </w:tc>
        <w:tc>
          <w:tcPr>
            <w:tcW w:w="3472" w:type="dxa"/>
            <w:gridSpan w:val="4"/>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r>
      <w:tr w:rsidR="00832FAB" w:rsidRPr="00460D14">
        <w:trPr>
          <w:trHeight w:val="732"/>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电子邮箱</w:t>
            </w:r>
          </w:p>
        </w:tc>
        <w:tc>
          <w:tcPr>
            <w:tcW w:w="6939" w:type="dxa"/>
            <w:gridSpan w:val="7"/>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rPr>
                <w:rFonts w:ascii="宋体" w:cs="宋体"/>
                <w:color w:val="000000"/>
                <w:sz w:val="28"/>
                <w:szCs w:val="28"/>
                <w:shd w:val="clear" w:color="auto" w:fill="FFFFFF"/>
              </w:rPr>
            </w:pPr>
          </w:p>
        </w:tc>
      </w:tr>
      <w:tr w:rsidR="00832FAB" w:rsidRPr="00460D14">
        <w:trPr>
          <w:trHeight w:val="822"/>
          <w:tblCellSpacing w:w="0" w:type="dxa"/>
        </w:trPr>
        <w:tc>
          <w:tcPr>
            <w:tcW w:w="1701" w:type="dxa"/>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pPr>
              <w:widowControl/>
              <w:shd w:val="solid" w:color="FFFFFF" w:fill="auto"/>
              <w:autoSpaceDN w:val="0"/>
              <w:spacing w:line="400" w:lineRule="exact"/>
              <w:jc w:val="center"/>
              <w:rPr>
                <w:rFonts w:ascii="宋体" w:cs="宋体"/>
                <w:color w:val="000000"/>
                <w:sz w:val="28"/>
                <w:szCs w:val="28"/>
                <w:shd w:val="clear" w:color="auto" w:fill="FFFFFF"/>
              </w:rPr>
            </w:pPr>
            <w:r w:rsidRPr="00460D14">
              <w:rPr>
                <w:rFonts w:ascii="宋体" w:hAnsi="宋体" w:cs="宋体" w:hint="eastAsia"/>
                <w:b/>
                <w:color w:val="000000"/>
                <w:kern w:val="0"/>
                <w:sz w:val="28"/>
                <w:szCs w:val="28"/>
                <w:shd w:val="clear" w:color="auto" w:fill="FFFFFF"/>
              </w:rPr>
              <w:t>备</w:t>
            </w:r>
            <w:r w:rsidRPr="00460D14">
              <w:rPr>
                <w:rFonts w:ascii="宋体" w:hAnsi="宋体" w:cs="宋体"/>
                <w:b/>
                <w:color w:val="000000"/>
                <w:kern w:val="0"/>
                <w:sz w:val="28"/>
                <w:szCs w:val="28"/>
                <w:shd w:val="clear" w:color="auto" w:fill="FFFFFF"/>
              </w:rPr>
              <w:t xml:space="preserve">  </w:t>
            </w:r>
            <w:r w:rsidRPr="00460D14">
              <w:rPr>
                <w:rFonts w:ascii="宋体" w:hAnsi="宋体" w:cs="宋体" w:hint="eastAsia"/>
                <w:b/>
                <w:color w:val="000000"/>
                <w:kern w:val="0"/>
                <w:sz w:val="28"/>
                <w:szCs w:val="28"/>
                <w:shd w:val="clear" w:color="auto" w:fill="FFFFFF"/>
              </w:rPr>
              <w:t>注</w:t>
            </w:r>
          </w:p>
        </w:tc>
        <w:tc>
          <w:tcPr>
            <w:tcW w:w="6939" w:type="dxa"/>
            <w:gridSpan w:val="7"/>
            <w:tcBorders>
              <w:top w:val="single" w:sz="4" w:space="0" w:color="auto"/>
              <w:left w:val="single" w:sz="4" w:space="0" w:color="auto"/>
              <w:bottom w:val="single" w:sz="4" w:space="0" w:color="auto"/>
              <w:right w:val="single" w:sz="4" w:space="0" w:color="auto"/>
            </w:tcBorders>
            <w:shd w:val="solid" w:color="FFFFFF" w:fill="auto"/>
            <w:tcMar>
              <w:top w:w="0" w:type="dxa"/>
              <w:left w:w="0" w:type="dxa"/>
              <w:bottom w:w="0" w:type="dxa"/>
              <w:right w:w="0" w:type="dxa"/>
            </w:tcMar>
            <w:vAlign w:val="center"/>
          </w:tcPr>
          <w:p w:rsidR="00832FAB" w:rsidRPr="00460D14" w:rsidRDefault="00832FAB" w:rsidP="00832FAB">
            <w:pPr>
              <w:widowControl/>
              <w:shd w:val="solid" w:color="FFFFFF" w:fill="auto"/>
              <w:autoSpaceDN w:val="0"/>
              <w:spacing w:line="400" w:lineRule="exact"/>
              <w:ind w:firstLineChars="200" w:firstLine="31680"/>
              <w:jc w:val="center"/>
              <w:rPr>
                <w:rFonts w:ascii="宋体" w:cs="宋体"/>
                <w:color w:val="000000"/>
                <w:sz w:val="28"/>
                <w:szCs w:val="28"/>
                <w:shd w:val="clear" w:color="auto" w:fill="FFFFFF"/>
              </w:rPr>
            </w:pPr>
            <w:r w:rsidRPr="00460D14">
              <w:rPr>
                <w:rFonts w:ascii="宋体" w:hAnsi="宋体" w:cs="宋体"/>
                <w:color w:val="000000"/>
                <w:kern w:val="0"/>
                <w:sz w:val="28"/>
                <w:szCs w:val="28"/>
                <w:shd w:val="clear" w:color="auto" w:fill="FFFFFF"/>
              </w:rPr>
              <w:t xml:space="preserve"> </w:t>
            </w:r>
          </w:p>
        </w:tc>
      </w:tr>
    </w:tbl>
    <w:p w:rsidR="00832FAB" w:rsidRDefault="00832FAB" w:rsidP="00832FAB">
      <w:pPr>
        <w:spacing w:line="400" w:lineRule="exact"/>
        <w:ind w:firstLineChars="200" w:firstLine="31680"/>
        <w:rPr>
          <w:rFonts w:ascii="宋体" w:cs="宋体"/>
          <w:b/>
          <w:color w:val="555555"/>
          <w:kern w:val="0"/>
          <w:sz w:val="30"/>
          <w:szCs w:val="30"/>
          <w:shd w:val="clear" w:color="auto" w:fill="FFFFFF"/>
        </w:rPr>
      </w:pPr>
    </w:p>
    <w:p w:rsidR="00832FAB" w:rsidRDefault="00832FAB" w:rsidP="008D074A">
      <w:pPr>
        <w:spacing w:line="400" w:lineRule="exact"/>
        <w:ind w:firstLineChars="200" w:firstLine="31680"/>
        <w:rPr>
          <w:rFonts w:ascii="宋体" w:cs="宋体"/>
          <w:color w:val="555555"/>
          <w:kern w:val="0"/>
          <w:sz w:val="24"/>
          <w:shd w:val="clear" w:color="auto" w:fill="FFFFFF"/>
        </w:rPr>
      </w:pPr>
    </w:p>
    <w:p w:rsidR="00832FAB" w:rsidRDefault="00832FAB" w:rsidP="008D074A">
      <w:pPr>
        <w:spacing w:line="400" w:lineRule="exact"/>
        <w:ind w:firstLineChars="200" w:firstLine="31680"/>
        <w:rPr>
          <w:rFonts w:ascii="宋体" w:cs="宋体"/>
          <w:vanish/>
          <w:color w:val="000000"/>
          <w:sz w:val="24"/>
        </w:rPr>
      </w:pPr>
      <w:r>
        <w:rPr>
          <w:rFonts w:ascii="宋体" w:hAnsi="宋体" w:cs="宋体" w:hint="eastAsia"/>
          <w:color w:val="000000"/>
          <w:kern w:val="0"/>
          <w:sz w:val="24"/>
          <w:shd w:val="clear" w:color="auto" w:fill="FFFFFF"/>
        </w:rPr>
        <w:t>注：附身份证复印件、学历证明复印件。</w:t>
      </w:r>
      <w:r>
        <w:rPr>
          <w:rFonts w:ascii="宋体" w:hAnsi="宋体" w:cs="宋体"/>
          <w:color w:val="000000"/>
          <w:kern w:val="0"/>
          <w:sz w:val="24"/>
          <w:shd w:val="clear" w:color="auto" w:fill="FFFFFF"/>
        </w:rPr>
        <w:t xml:space="preserve"> </w:t>
      </w:r>
      <w:r>
        <w:rPr>
          <w:rFonts w:ascii="宋体" w:hAnsi="宋体" w:cs="宋体" w:hint="eastAsia"/>
          <w:vanish/>
          <w:color w:val="000000"/>
          <w:sz w:val="24"/>
        </w:rPr>
        <w:t>窗体顶端</w:t>
      </w:r>
    </w:p>
    <w:p w:rsidR="00832FAB" w:rsidRDefault="00832FAB">
      <w:pPr>
        <w:widowControl/>
        <w:spacing w:line="400" w:lineRule="exact"/>
        <w:rPr>
          <w:rFonts w:ascii="宋体" w:cs="宋体"/>
          <w:kern w:val="0"/>
          <w:sz w:val="24"/>
        </w:rPr>
      </w:pPr>
    </w:p>
    <w:p w:rsidR="00832FAB" w:rsidRDefault="00832FAB">
      <w:pPr>
        <w:spacing w:line="440" w:lineRule="exact"/>
        <w:jc w:val="left"/>
        <w:rPr>
          <w:rFonts w:ascii="宋体"/>
          <w:color w:val="000000"/>
          <w:sz w:val="28"/>
          <w:szCs w:val="28"/>
        </w:rPr>
      </w:pPr>
    </w:p>
    <w:sectPr w:rsidR="00832FAB" w:rsidSect="00D441C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pgNumType w:fmt="numberInDash"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FAB" w:rsidRDefault="00832FAB" w:rsidP="00D441C8">
      <w:r>
        <w:separator/>
      </w:r>
    </w:p>
  </w:endnote>
  <w:endnote w:type="continuationSeparator" w:id="0">
    <w:p w:rsidR="00832FAB" w:rsidRDefault="00832FAB" w:rsidP="00D441C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A0F3C52" w:usb2="00000016" w:usb3="00000000" w:csb0="0004001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B" w:rsidRDefault="00832FAB">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B" w:rsidRDefault="00832FAB">
    <w:pPr>
      <w:pStyle w:val="Footer"/>
      <w:jc w:val="center"/>
    </w:pPr>
    <w:fldSimple w:instr="PAGE   \* MERGEFORMAT">
      <w:r w:rsidRPr="008D074A">
        <w:rPr>
          <w:noProof/>
          <w:lang w:val="zh-CN"/>
        </w:rPr>
        <w:t>-</w:t>
      </w:r>
      <w:r>
        <w:rPr>
          <w:noProof/>
        </w:rPr>
        <w:t xml:space="preserve"> 3 -</w:t>
      </w:r>
    </w:fldSimple>
  </w:p>
  <w:p w:rsidR="00832FAB" w:rsidRDefault="00832FAB">
    <w:pPr>
      <w:pStyle w:val="Footer"/>
      <w:jc w:val="cen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B" w:rsidRDefault="00832FA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FAB" w:rsidRDefault="00832FAB" w:rsidP="00D441C8">
      <w:r>
        <w:separator/>
      </w:r>
    </w:p>
  </w:footnote>
  <w:footnote w:type="continuationSeparator" w:id="0">
    <w:p w:rsidR="00832FAB" w:rsidRDefault="00832FAB" w:rsidP="00D441C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B" w:rsidRDefault="00832FA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B" w:rsidRDefault="00832FAB" w:rsidP="008D074A">
    <w:pPr>
      <w:pStyle w:val="Header"/>
      <w:pBdr>
        <w:bottom w:val="none" w:sz="0" w:space="0" w:color="auto"/>
      </w:pBdr>
      <w:jc w:val="left"/>
      <w:rPr>
        <w:sz w:val="28"/>
        <w:szCs w:val="28"/>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2FAB" w:rsidRDefault="00832FAB">
    <w:pPr>
      <w:pStyle w:val="Heade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E94082"/>
    <w:rsid w:val="00027553"/>
    <w:rsid w:val="001A0122"/>
    <w:rsid w:val="001C3E90"/>
    <w:rsid w:val="00241C29"/>
    <w:rsid w:val="002E31A7"/>
    <w:rsid w:val="002F11A0"/>
    <w:rsid w:val="00300F76"/>
    <w:rsid w:val="003041A2"/>
    <w:rsid w:val="00310A97"/>
    <w:rsid w:val="0031359B"/>
    <w:rsid w:val="00335B10"/>
    <w:rsid w:val="003824B3"/>
    <w:rsid w:val="003939E6"/>
    <w:rsid w:val="003948CC"/>
    <w:rsid w:val="003A396D"/>
    <w:rsid w:val="003D3167"/>
    <w:rsid w:val="003D69B6"/>
    <w:rsid w:val="003E471B"/>
    <w:rsid w:val="003E6D56"/>
    <w:rsid w:val="00460D14"/>
    <w:rsid w:val="00475FBB"/>
    <w:rsid w:val="0048335A"/>
    <w:rsid w:val="005C26FF"/>
    <w:rsid w:val="00633A86"/>
    <w:rsid w:val="006408A2"/>
    <w:rsid w:val="006A2BB2"/>
    <w:rsid w:val="006E2687"/>
    <w:rsid w:val="00717A0B"/>
    <w:rsid w:val="00735722"/>
    <w:rsid w:val="00751697"/>
    <w:rsid w:val="007564BE"/>
    <w:rsid w:val="0076523D"/>
    <w:rsid w:val="00832FAB"/>
    <w:rsid w:val="00846875"/>
    <w:rsid w:val="008D074A"/>
    <w:rsid w:val="009625B2"/>
    <w:rsid w:val="00962ACE"/>
    <w:rsid w:val="009E25CE"/>
    <w:rsid w:val="009E3E20"/>
    <w:rsid w:val="009F4651"/>
    <w:rsid w:val="00A13646"/>
    <w:rsid w:val="00A23306"/>
    <w:rsid w:val="00AD6936"/>
    <w:rsid w:val="00AF2197"/>
    <w:rsid w:val="00B372ED"/>
    <w:rsid w:val="00B83325"/>
    <w:rsid w:val="00BA06CB"/>
    <w:rsid w:val="00BA4602"/>
    <w:rsid w:val="00C50F29"/>
    <w:rsid w:val="00CF738A"/>
    <w:rsid w:val="00D441C8"/>
    <w:rsid w:val="00D76655"/>
    <w:rsid w:val="00E94082"/>
    <w:rsid w:val="00EA65F9"/>
    <w:rsid w:val="00F01CE8"/>
    <w:rsid w:val="00F266DB"/>
    <w:rsid w:val="00FC6086"/>
    <w:rsid w:val="01007AA8"/>
    <w:rsid w:val="03C53D94"/>
    <w:rsid w:val="121D2542"/>
    <w:rsid w:val="3F0B06C8"/>
    <w:rsid w:val="595C5D4B"/>
    <w:rsid w:val="600442FC"/>
    <w:rsid w:val="62007707"/>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441C8"/>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441C8"/>
    <w:rPr>
      <w:sz w:val="18"/>
      <w:szCs w:val="18"/>
    </w:rPr>
  </w:style>
  <w:style w:type="character" w:customStyle="1" w:styleId="BalloonTextChar">
    <w:name w:val="Balloon Text Char"/>
    <w:basedOn w:val="DefaultParagraphFont"/>
    <w:link w:val="BalloonText"/>
    <w:uiPriority w:val="99"/>
    <w:semiHidden/>
    <w:locked/>
    <w:rsid w:val="00D441C8"/>
    <w:rPr>
      <w:rFonts w:cs="Times New Roman"/>
      <w:sz w:val="18"/>
      <w:szCs w:val="18"/>
    </w:rPr>
  </w:style>
  <w:style w:type="paragraph" w:styleId="Footer">
    <w:name w:val="footer"/>
    <w:basedOn w:val="Normal"/>
    <w:link w:val="FooterChar"/>
    <w:uiPriority w:val="99"/>
    <w:rsid w:val="00D441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441C8"/>
    <w:rPr>
      <w:rFonts w:cs="Times New Roman"/>
      <w:sz w:val="18"/>
      <w:szCs w:val="18"/>
    </w:rPr>
  </w:style>
  <w:style w:type="paragraph" w:styleId="Header">
    <w:name w:val="header"/>
    <w:basedOn w:val="Normal"/>
    <w:link w:val="HeaderChar"/>
    <w:uiPriority w:val="99"/>
    <w:rsid w:val="00D441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441C8"/>
    <w:rPr>
      <w:rFonts w:cs="Times New Roman"/>
      <w:sz w:val="18"/>
      <w:szCs w:val="18"/>
    </w:rPr>
  </w:style>
  <w:style w:type="table" w:styleId="TableGrid">
    <w:name w:val="Table Grid"/>
    <w:basedOn w:val="TableNormal"/>
    <w:uiPriority w:val="99"/>
    <w:rsid w:val="00D441C8"/>
    <w:pPr>
      <w:widowControl w:val="0"/>
      <w:jc w:val="both"/>
    </w:pPr>
    <w:rPr>
      <w:rFonts w:ascii="Times New Roman" w:hAnsi="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rsid w:val="00D441C8"/>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webSettings" Target="webSettings.xml"/><Relationship Id="rId7" Type="http://schemas.openxmlformats.org/officeDocument/2006/relationships/hyperlink" Target="mailto:&#22635;&#20889;&#23436;&#25104;&#21518;&#21457;&#36865;&#33267;jessie_shaoying@sceia.com.cn" TargetMode="External"/><Relationship Id="rId12"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www.sceia.org" TargetMode="External"/><Relationship Id="rId11"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7</TotalTime>
  <Pages>3</Pages>
  <Words>196</Words>
  <Characters>1120</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2020年度上海市会展管理专业技术水平认证（高级）</dc:title>
  <dc:subject/>
  <dc:creator>Jessie Shao</dc:creator>
  <cp:keywords/>
  <dc:description/>
  <cp:lastModifiedBy>User</cp:lastModifiedBy>
  <cp:revision>3</cp:revision>
  <cp:lastPrinted>2016-09-01T04:14:00Z</cp:lastPrinted>
  <dcterms:created xsi:type="dcterms:W3CDTF">2020-12-11T07:36:00Z</dcterms:created>
  <dcterms:modified xsi:type="dcterms:W3CDTF">2021-01-06T06:36:00Z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